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FDE4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228AE9C6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46371185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49A7E4D2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49022D65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7394651D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1EF7F92E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2A1F25EA" w14:textId="77777777" w:rsidR="00CB2B70" w:rsidRDefault="00CB2B70" w:rsidP="003F054D">
      <w:pPr>
        <w:ind w:left="1440" w:firstLine="720"/>
        <w:rPr>
          <w:rFonts w:asciiTheme="majorHAnsi" w:hAnsiTheme="majorHAnsi" w:cs="Arial"/>
        </w:rPr>
      </w:pPr>
    </w:p>
    <w:p w14:paraId="442D1BC0" w14:textId="77777777" w:rsidR="003F054D" w:rsidRPr="006838F6" w:rsidRDefault="003F054D" w:rsidP="003F054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 wp14:anchorId="510D66D0" wp14:editId="0A2E0C83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14:paraId="118E7749" w14:textId="77777777" w:rsidR="003F054D" w:rsidRPr="006838F6" w:rsidRDefault="003F054D" w:rsidP="003F054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14:paraId="2182D987" w14:textId="77777777"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Regional Field Office 6, Iloilo City</w:t>
      </w:r>
    </w:p>
    <w:p w14:paraId="33DFD7C0" w14:textId="77777777"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>Office of the Pro</w:t>
      </w:r>
      <w:r>
        <w:rPr>
          <w:rFonts w:asciiTheme="majorHAnsi" w:hAnsiTheme="majorHAnsi" w:cs="Arial"/>
          <w:b/>
        </w:rPr>
        <w:t>ject</w:t>
      </w:r>
      <w:r w:rsidRPr="006838F6">
        <w:rPr>
          <w:rFonts w:asciiTheme="majorHAnsi" w:hAnsiTheme="majorHAnsi" w:cs="Arial"/>
          <w:b/>
        </w:rPr>
        <w:t xml:space="preserve"> Director</w:t>
      </w:r>
    </w:p>
    <w:p w14:paraId="2D64B412" w14:textId="77777777"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PRDP 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for Visayas</w:t>
      </w:r>
    </w:p>
    <w:p w14:paraId="0B5CEFC8" w14:textId="77777777"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sz w:val="20"/>
        </w:rPr>
        <w:t>Tel. Nos.: (033)330-1722; (033)337-3549; Fax: (033) 336-4221</w:t>
      </w:r>
    </w:p>
    <w:p w14:paraId="07678BF3" w14:textId="77777777" w:rsidR="003F054D" w:rsidRPr="006838F6" w:rsidRDefault="003F054D" w:rsidP="003F054D">
      <w:pPr>
        <w:ind w:left="1440"/>
        <w:jc w:val="left"/>
        <w:rPr>
          <w:rFonts w:asciiTheme="majorHAnsi" w:hAnsiTheme="majorHAnsi" w:cs="Arial"/>
          <w:sz w:val="20"/>
          <w:u w:val="single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14:paraId="3C5A33E0" w14:textId="77777777" w:rsidR="00F658FB" w:rsidRDefault="00F658FB" w:rsidP="00F658FB">
      <w:pPr>
        <w:rPr>
          <w:rFonts w:ascii="Cambria" w:hAnsi="Cambria"/>
          <w:sz w:val="24"/>
          <w:szCs w:val="24"/>
        </w:rPr>
      </w:pPr>
    </w:p>
    <w:p w14:paraId="6B84D9EF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TERMS OF REFERENCE (TOR)</w:t>
      </w:r>
    </w:p>
    <w:p w14:paraId="62A9A38D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20F450A2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For</w:t>
      </w:r>
    </w:p>
    <w:p w14:paraId="57C62CB8" w14:textId="67704A73" w:rsidR="00CE4C61" w:rsidRPr="006D3C7B" w:rsidRDefault="00C503DF" w:rsidP="00CE4C61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</w:t>
      </w:r>
      <w:r w:rsidR="00CE4C61" w:rsidRPr="006D3C7B">
        <w:rPr>
          <w:rFonts w:asciiTheme="majorHAnsi" w:hAnsiTheme="majorHAnsi" w:cstheme="minorHAnsi"/>
          <w:sz w:val="24"/>
          <w:szCs w:val="24"/>
        </w:rPr>
        <w:t>______________________________________________________</w:t>
      </w:r>
    </w:p>
    <w:p w14:paraId="68AE6ED3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06DE88A5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 xml:space="preserve"> PRO</w:t>
      </w:r>
      <w:r w:rsidR="003F054D">
        <w:rPr>
          <w:rFonts w:asciiTheme="majorHAnsi" w:hAnsiTheme="majorHAnsi" w:cstheme="minorHAnsi"/>
          <w:b/>
          <w:sz w:val="24"/>
          <w:szCs w:val="24"/>
        </w:rPr>
        <w:t>JECT</w:t>
      </w:r>
      <w:r w:rsidRPr="006D3C7B">
        <w:rPr>
          <w:rFonts w:asciiTheme="majorHAnsi" w:hAnsiTheme="majorHAnsi" w:cstheme="minorHAnsi"/>
          <w:b/>
          <w:sz w:val="24"/>
          <w:szCs w:val="24"/>
        </w:rPr>
        <w:t xml:space="preserve"> DEVELOPMENT ASSOCIATE (PDA)</w:t>
      </w:r>
    </w:p>
    <w:p w14:paraId="222CDC50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 xml:space="preserve">For </w:t>
      </w:r>
      <w:r w:rsidR="00AC013C">
        <w:rPr>
          <w:rFonts w:asciiTheme="majorHAnsi" w:hAnsiTheme="majorHAnsi" w:cstheme="minorHAnsi"/>
          <w:b/>
          <w:sz w:val="24"/>
          <w:szCs w:val="24"/>
        </w:rPr>
        <w:t>GGU Unit</w:t>
      </w:r>
    </w:p>
    <w:p w14:paraId="2E0CAFA5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</w:p>
    <w:p w14:paraId="37BB2AD4" w14:textId="77777777"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2266D159" w14:textId="77777777" w:rsidR="00CE4C61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OVERALL SCOPE OF WORK:</w:t>
      </w:r>
    </w:p>
    <w:p w14:paraId="5D79FE00" w14:textId="77777777" w:rsidR="00574578" w:rsidRPr="005979C0" w:rsidRDefault="00574578" w:rsidP="005979C0">
      <w:pPr>
        <w:ind w:left="720"/>
        <w:rPr>
          <w:rFonts w:asciiTheme="majorHAnsi" w:hAnsiTheme="majorHAnsi" w:cstheme="minorHAnsi"/>
          <w:b/>
          <w:sz w:val="24"/>
          <w:szCs w:val="24"/>
        </w:rPr>
      </w:pPr>
    </w:p>
    <w:p w14:paraId="2C122875" w14:textId="77777777" w:rsidR="00CE4C61" w:rsidRPr="00505E0C" w:rsidRDefault="00CE4C61" w:rsidP="00505E0C">
      <w:pPr>
        <w:ind w:left="720"/>
        <w:rPr>
          <w:rFonts w:asciiTheme="majorHAnsi" w:hAnsiTheme="majorHAnsi" w:cstheme="minorHAnsi"/>
          <w:sz w:val="24"/>
          <w:szCs w:val="24"/>
        </w:rPr>
      </w:pPr>
      <w:r w:rsidRPr="00505E0C">
        <w:rPr>
          <w:rFonts w:asciiTheme="majorHAnsi" w:hAnsiTheme="majorHAnsi" w:cstheme="minorHAnsi"/>
          <w:sz w:val="24"/>
          <w:szCs w:val="24"/>
        </w:rPr>
        <w:t>The Pro</w:t>
      </w:r>
      <w:r w:rsidR="003F054D">
        <w:rPr>
          <w:rFonts w:asciiTheme="majorHAnsi" w:hAnsiTheme="majorHAnsi" w:cstheme="minorHAnsi"/>
          <w:sz w:val="24"/>
          <w:szCs w:val="24"/>
        </w:rPr>
        <w:t>ject</w:t>
      </w:r>
      <w:r w:rsidRPr="00505E0C">
        <w:rPr>
          <w:rFonts w:asciiTheme="majorHAnsi" w:hAnsiTheme="majorHAnsi" w:cstheme="minorHAnsi"/>
          <w:sz w:val="24"/>
          <w:szCs w:val="24"/>
        </w:rPr>
        <w:t xml:space="preserve"> Development Associate will be engaged to provide the necessary services, inputs and support to the Office of the </w:t>
      </w:r>
      <w:proofErr w:type="spellStart"/>
      <w:r w:rsidR="00AC013C">
        <w:rPr>
          <w:rFonts w:asciiTheme="majorHAnsi" w:hAnsiTheme="majorHAnsi" w:cstheme="minorHAnsi"/>
          <w:sz w:val="24"/>
          <w:szCs w:val="24"/>
        </w:rPr>
        <w:t>Geomapping</w:t>
      </w:r>
      <w:proofErr w:type="spellEnd"/>
      <w:r w:rsidR="00AC013C">
        <w:rPr>
          <w:rFonts w:asciiTheme="majorHAnsi" w:hAnsiTheme="majorHAnsi" w:cstheme="minorHAnsi"/>
          <w:sz w:val="24"/>
          <w:szCs w:val="24"/>
        </w:rPr>
        <w:t xml:space="preserve"> and Governance Unit</w:t>
      </w:r>
      <w:r w:rsidRPr="00505E0C">
        <w:rPr>
          <w:rFonts w:asciiTheme="majorHAnsi" w:hAnsiTheme="majorHAnsi" w:cstheme="minorHAnsi"/>
          <w:sz w:val="24"/>
          <w:szCs w:val="24"/>
        </w:rPr>
        <w:t>. The PDA will ensure that tasks, events and all other deliverables are delivered in a timely, efficient and effective manner.</w:t>
      </w:r>
    </w:p>
    <w:p w14:paraId="4FA6DDE7" w14:textId="77777777"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14:paraId="4F9BD91C" w14:textId="77777777" w:rsidR="00CE4C61" w:rsidRPr="005979C0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SPECIFIC TASKS:</w:t>
      </w:r>
    </w:p>
    <w:p w14:paraId="28E4DA1F" w14:textId="77777777"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14:paraId="6E908DA8" w14:textId="52CA915E" w:rsidR="00CE4C61" w:rsidRPr="00505E0C" w:rsidRDefault="00CE4C61" w:rsidP="00505E0C">
      <w:pPr>
        <w:ind w:left="720"/>
        <w:rPr>
          <w:rFonts w:asciiTheme="majorHAnsi" w:hAnsiTheme="majorHAnsi" w:cstheme="minorHAnsi"/>
          <w:sz w:val="24"/>
          <w:szCs w:val="24"/>
        </w:rPr>
      </w:pPr>
      <w:r w:rsidRPr="00505E0C">
        <w:rPr>
          <w:rFonts w:asciiTheme="majorHAnsi" w:hAnsiTheme="majorHAnsi" w:cstheme="minorHAnsi"/>
          <w:sz w:val="24"/>
          <w:szCs w:val="24"/>
        </w:rPr>
        <w:t xml:space="preserve">Reporting directly to the Office of the </w:t>
      </w:r>
      <w:r w:rsidR="00AC013C">
        <w:rPr>
          <w:rFonts w:asciiTheme="majorHAnsi" w:hAnsiTheme="majorHAnsi" w:cstheme="minorHAnsi"/>
          <w:sz w:val="24"/>
          <w:szCs w:val="24"/>
        </w:rPr>
        <w:t>GGU Unit</w:t>
      </w:r>
      <w:r w:rsidRPr="00505E0C">
        <w:rPr>
          <w:rFonts w:asciiTheme="majorHAnsi" w:hAnsiTheme="majorHAnsi" w:cstheme="minorHAnsi"/>
          <w:sz w:val="24"/>
          <w:szCs w:val="24"/>
        </w:rPr>
        <w:t xml:space="preserve"> Head, shall oversee the provision of necessary technical support to ensure the effective, efficient and timely conduct and delivery of correspondences/trainings/meetings of the con</w:t>
      </w:r>
      <w:r w:rsidR="00AC013C">
        <w:rPr>
          <w:rFonts w:asciiTheme="majorHAnsi" w:hAnsiTheme="majorHAnsi" w:cstheme="minorHAnsi"/>
          <w:sz w:val="24"/>
          <w:szCs w:val="24"/>
        </w:rPr>
        <w:t xml:space="preserve">cerned </w:t>
      </w:r>
      <w:r w:rsidRPr="00505E0C">
        <w:rPr>
          <w:rFonts w:asciiTheme="majorHAnsi" w:hAnsiTheme="majorHAnsi" w:cstheme="minorHAnsi"/>
          <w:sz w:val="24"/>
          <w:szCs w:val="24"/>
        </w:rPr>
        <w:t>unit. The PDA shall ensure that necessary technical specifications and requirements of the concerned unit were met.</w:t>
      </w:r>
    </w:p>
    <w:p w14:paraId="3A97614A" w14:textId="77777777"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C7C2614" w14:textId="77777777" w:rsidR="00CE4C61" w:rsidRPr="005979C0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DUTIES AND RESPONSIBILITIES:</w:t>
      </w:r>
    </w:p>
    <w:p w14:paraId="21CDB113" w14:textId="77777777"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14:paraId="6B0ED747" w14:textId="77777777"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Prepare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initial drafts of correspondences and documents coming from the concerned component/unit.</w:t>
      </w:r>
    </w:p>
    <w:p w14:paraId="3365B388" w14:textId="77777777"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lastRenderedPageBreak/>
        <w:t>Prepare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activity and training design for activities &amp; trainings to be undertaken by the concerned component/unit.</w:t>
      </w:r>
    </w:p>
    <w:p w14:paraId="5FA5423E" w14:textId="77777777"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Assist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in the conduct of such activities &amp; trainings by acting as co-facilitator and part of the documentation team.</w:t>
      </w:r>
    </w:p>
    <w:p w14:paraId="61EB3C8F" w14:textId="77777777"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Ensure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that all correspondences are timely sent and feedbacks from receivers are noted.</w:t>
      </w:r>
    </w:p>
    <w:p w14:paraId="187F1357" w14:textId="77777777"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Act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as primary point of contact between the concerned component/unit and other component/unit of the Pro</w:t>
      </w:r>
      <w:r w:rsidR="003F054D">
        <w:rPr>
          <w:rFonts w:asciiTheme="majorHAnsi" w:hAnsiTheme="majorHAnsi" w:cstheme="minorHAnsi"/>
          <w:sz w:val="24"/>
          <w:szCs w:val="24"/>
        </w:rPr>
        <w:t>ject</w:t>
      </w:r>
      <w:r w:rsidRPr="006D3C7B">
        <w:rPr>
          <w:rFonts w:asciiTheme="majorHAnsi" w:hAnsiTheme="majorHAnsi" w:cstheme="minorHAnsi"/>
          <w:sz w:val="24"/>
          <w:szCs w:val="24"/>
        </w:rPr>
        <w:t>.</w:t>
      </w:r>
    </w:p>
    <w:p w14:paraId="5E15BED4" w14:textId="77777777"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Assist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in the coordination of meetings and training, ensuring that participants are well informed of the schedule and requirements of the event.</w:t>
      </w:r>
    </w:p>
    <w:p w14:paraId="10C1B6E8" w14:textId="7E680F8C" w:rsidR="00C42D35" w:rsidRDefault="00C42D35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Assists in the data management of KMZ files.</w:t>
      </w:r>
    </w:p>
    <w:p w14:paraId="1E583373" w14:textId="38BA8CF5" w:rsidR="00C42D35" w:rsidRDefault="00C42D35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Assist in the preparation of EVSA with collaboration with the IPLAN Component and PPMIU.</w:t>
      </w:r>
    </w:p>
    <w:p w14:paraId="582AA06B" w14:textId="76591E95" w:rsidR="00BD0E5F" w:rsidRDefault="00BD0E5F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Assist in the preparation of thematic maps.</w:t>
      </w:r>
    </w:p>
    <w:p w14:paraId="7292A244" w14:textId="79297002" w:rsidR="00C42D35" w:rsidRDefault="00C42D35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Coordinate with the PPMIUs for the submission of accomplished </w:t>
      </w:r>
      <w:proofErr w:type="spellStart"/>
      <w:r>
        <w:rPr>
          <w:rFonts w:asciiTheme="majorHAnsi" w:hAnsiTheme="majorHAnsi" w:cstheme="minorHAnsi"/>
          <w:sz w:val="24"/>
          <w:szCs w:val="24"/>
        </w:rPr>
        <w:t>geotag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photos.</w:t>
      </w:r>
    </w:p>
    <w:p w14:paraId="4BD28D54" w14:textId="77777777" w:rsidR="00CE4C61" w:rsidRPr="006D3C7B" w:rsidRDefault="00CE4C61" w:rsidP="00CE4C6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Travel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and attend</w:t>
      </w:r>
      <w:r w:rsidR="00A64F12"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meetings with the component/unit heads and prepare minutes, action lists</w:t>
      </w:r>
      <w:r w:rsidR="00BA1D72">
        <w:rPr>
          <w:rFonts w:asciiTheme="majorHAnsi" w:hAnsiTheme="majorHAnsi" w:cstheme="minorHAnsi"/>
          <w:sz w:val="24"/>
          <w:szCs w:val="24"/>
        </w:rPr>
        <w:t>;</w:t>
      </w:r>
      <w:r w:rsidRPr="006D3C7B">
        <w:rPr>
          <w:rFonts w:asciiTheme="majorHAnsi" w:hAnsiTheme="majorHAnsi" w:cstheme="minorHAnsi"/>
          <w:sz w:val="24"/>
          <w:szCs w:val="24"/>
        </w:rPr>
        <w:t xml:space="preserve"> and provide administrative support, if necessary.</w:t>
      </w:r>
    </w:p>
    <w:p w14:paraId="6784B066" w14:textId="77777777" w:rsidR="00CE4C61" w:rsidRPr="006D3C7B" w:rsidRDefault="00CE4C61" w:rsidP="00CE4C61">
      <w:pPr>
        <w:pStyle w:val="ListParagraph"/>
        <w:spacing w:after="0"/>
        <w:ind w:left="1440"/>
        <w:jc w:val="both"/>
        <w:rPr>
          <w:rFonts w:asciiTheme="majorHAnsi" w:hAnsiTheme="majorHAnsi" w:cstheme="minorHAnsi"/>
          <w:sz w:val="24"/>
          <w:szCs w:val="24"/>
        </w:rPr>
      </w:pPr>
    </w:p>
    <w:p w14:paraId="68702493" w14:textId="77777777" w:rsidR="00CE4C61" w:rsidRPr="005979C0" w:rsidRDefault="00CE4C61" w:rsidP="00505E0C">
      <w:pPr>
        <w:rPr>
          <w:rFonts w:asciiTheme="majorHAnsi" w:hAnsiTheme="majorHAnsi" w:cstheme="minorHAnsi"/>
          <w:b/>
          <w:sz w:val="24"/>
          <w:szCs w:val="24"/>
        </w:rPr>
      </w:pPr>
      <w:r w:rsidRPr="005979C0">
        <w:rPr>
          <w:rFonts w:asciiTheme="majorHAnsi" w:hAnsiTheme="majorHAnsi" w:cstheme="minorHAnsi"/>
          <w:b/>
          <w:sz w:val="24"/>
          <w:szCs w:val="24"/>
        </w:rPr>
        <w:t>Required Outputs and Deliverables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14:paraId="31380E58" w14:textId="77777777"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4E8B11DF" w14:textId="77777777"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Correspondences from the concerned component/unit are done in a timely and efficient manner.</w:t>
      </w:r>
    </w:p>
    <w:p w14:paraId="483971ED" w14:textId="77777777"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 xml:space="preserve"> Activities and trainings of the concerned component/unit are done in responsive and learning conducive manners, wherein expected objectives are met without sacrificing the well being of participants.</w:t>
      </w:r>
    </w:p>
    <w:p w14:paraId="5ED469BC" w14:textId="77777777"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Activities and trainings of the concerned component/unit are properly documented.</w:t>
      </w:r>
    </w:p>
    <w:p w14:paraId="15E94CEE" w14:textId="32C1971A" w:rsidR="00CE4C61" w:rsidRDefault="00BD0E5F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KMZ files of every subproject</w:t>
      </w:r>
      <w:r w:rsidR="00C42D35">
        <w:rPr>
          <w:rFonts w:asciiTheme="majorHAnsi" w:hAnsiTheme="majorHAnsi" w:cstheme="minorHAnsi"/>
          <w:sz w:val="24"/>
          <w:szCs w:val="24"/>
        </w:rPr>
        <w:t xml:space="preserve"> per month are properly </w:t>
      </w:r>
      <w:r>
        <w:rPr>
          <w:rFonts w:asciiTheme="majorHAnsi" w:hAnsiTheme="majorHAnsi" w:cstheme="minorHAnsi"/>
          <w:sz w:val="24"/>
          <w:szCs w:val="24"/>
        </w:rPr>
        <w:t>managed</w:t>
      </w:r>
      <w:r w:rsidR="00C42D35">
        <w:rPr>
          <w:rFonts w:asciiTheme="majorHAnsi" w:hAnsiTheme="majorHAnsi" w:cstheme="minorHAnsi"/>
          <w:sz w:val="24"/>
          <w:szCs w:val="24"/>
        </w:rPr>
        <w:t xml:space="preserve"> and </w:t>
      </w:r>
      <w:r>
        <w:rPr>
          <w:rFonts w:asciiTheme="majorHAnsi" w:hAnsiTheme="majorHAnsi" w:cstheme="minorHAnsi"/>
          <w:sz w:val="24"/>
          <w:szCs w:val="24"/>
        </w:rPr>
        <w:t>archived</w:t>
      </w:r>
      <w:r w:rsidR="00CE4C61" w:rsidRPr="006D3C7B">
        <w:rPr>
          <w:rFonts w:asciiTheme="majorHAnsi" w:hAnsiTheme="majorHAnsi" w:cstheme="minorHAnsi"/>
          <w:sz w:val="24"/>
          <w:szCs w:val="24"/>
        </w:rPr>
        <w:t>.</w:t>
      </w:r>
    </w:p>
    <w:p w14:paraId="47CE80A9" w14:textId="53F721AE" w:rsidR="00BD0E5F" w:rsidRPr="006D3C7B" w:rsidRDefault="00BD0E5F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Thematic maps prepared and submitted to the Project Support Office </w:t>
      </w:r>
      <w:proofErr w:type="spellStart"/>
      <w:r>
        <w:rPr>
          <w:rFonts w:asciiTheme="majorHAnsi" w:hAnsiTheme="majorHAnsi" w:cstheme="minorHAnsi"/>
          <w:sz w:val="24"/>
          <w:szCs w:val="24"/>
        </w:rPr>
        <w:t>Visayas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14:paraId="32391510" w14:textId="77777777" w:rsidR="00CE4C61" w:rsidRDefault="00CE4C61" w:rsidP="00CE4C61">
      <w:pPr>
        <w:rPr>
          <w:rFonts w:asciiTheme="majorHAnsi" w:hAnsiTheme="majorHAnsi" w:cstheme="minorHAnsi"/>
          <w:sz w:val="24"/>
          <w:szCs w:val="24"/>
        </w:rPr>
      </w:pPr>
    </w:p>
    <w:p w14:paraId="52E9CF0B" w14:textId="77777777" w:rsidR="00CE4C61" w:rsidRPr="005979C0" w:rsidRDefault="00CE4C61" w:rsidP="00505E0C">
      <w:pPr>
        <w:rPr>
          <w:rFonts w:asciiTheme="majorHAnsi" w:hAnsiTheme="majorHAnsi" w:cstheme="minorHAnsi"/>
          <w:b/>
          <w:sz w:val="24"/>
          <w:szCs w:val="24"/>
        </w:rPr>
      </w:pPr>
      <w:r w:rsidRPr="005979C0">
        <w:rPr>
          <w:rFonts w:asciiTheme="majorHAnsi" w:hAnsiTheme="majorHAnsi" w:cstheme="minorHAnsi"/>
          <w:b/>
          <w:sz w:val="24"/>
          <w:szCs w:val="24"/>
        </w:rPr>
        <w:t>Required Qualifications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14:paraId="6EB8B6BB" w14:textId="77777777"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14:paraId="3F4706B1" w14:textId="77777777" w:rsidR="00CE4C61" w:rsidRPr="006D3C7B" w:rsidRDefault="00CE4C61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Excellent written and oral communication skills;</w:t>
      </w:r>
    </w:p>
    <w:p w14:paraId="22D8775D" w14:textId="77777777" w:rsidR="00CE4C61" w:rsidRPr="006D3C7B" w:rsidRDefault="00A64F12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Can p</w:t>
      </w:r>
      <w:r w:rsidR="00CE4C61" w:rsidRPr="006D3C7B">
        <w:rPr>
          <w:rFonts w:asciiTheme="majorHAnsi" w:hAnsiTheme="majorHAnsi" w:cstheme="minorHAnsi"/>
          <w:sz w:val="24"/>
          <w:szCs w:val="24"/>
        </w:rPr>
        <w:t>erform and prioritize multiple tasks with attention to details;</w:t>
      </w:r>
    </w:p>
    <w:p w14:paraId="6567F410" w14:textId="77777777" w:rsidR="00CE4C61" w:rsidRDefault="00CE4C61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 xml:space="preserve">Can work </w:t>
      </w:r>
      <w:r w:rsidR="00A64F12">
        <w:rPr>
          <w:rFonts w:asciiTheme="majorHAnsi" w:hAnsiTheme="majorHAnsi" w:cstheme="minorHAnsi"/>
          <w:sz w:val="24"/>
          <w:szCs w:val="24"/>
        </w:rPr>
        <w:t>both in a team and individually.</w:t>
      </w:r>
    </w:p>
    <w:p w14:paraId="4AD3EB40" w14:textId="14A6F91A" w:rsidR="00BD0E5F" w:rsidRPr="006D3C7B" w:rsidRDefault="00BD0E5F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Preferably, with experience on </w:t>
      </w:r>
      <w:proofErr w:type="spellStart"/>
      <w:r>
        <w:rPr>
          <w:rFonts w:asciiTheme="majorHAnsi" w:hAnsiTheme="majorHAnsi" w:cstheme="minorHAnsi"/>
          <w:sz w:val="24"/>
          <w:szCs w:val="24"/>
        </w:rPr>
        <w:t>geotagging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EVSA</w:t>
      </w:r>
    </w:p>
    <w:p w14:paraId="600AFC60" w14:textId="77777777" w:rsidR="00CE4C61" w:rsidRPr="006D3C7B" w:rsidRDefault="00CE4C61" w:rsidP="00CE4C61">
      <w:pPr>
        <w:rPr>
          <w:rFonts w:asciiTheme="majorHAnsi" w:hAnsiTheme="majorHAnsi" w:cstheme="minorHAnsi"/>
          <w:b/>
          <w:sz w:val="24"/>
          <w:szCs w:val="24"/>
        </w:rPr>
      </w:pPr>
    </w:p>
    <w:p w14:paraId="2080E4AA" w14:textId="77777777" w:rsidR="00CE4C61" w:rsidRPr="00574578" w:rsidRDefault="00CE4C61" w:rsidP="00A64F12">
      <w:pPr>
        <w:rPr>
          <w:rFonts w:asciiTheme="majorHAnsi" w:hAnsiTheme="majorHAnsi" w:cstheme="minorHAnsi"/>
          <w:b/>
          <w:sz w:val="24"/>
          <w:szCs w:val="24"/>
        </w:rPr>
      </w:pPr>
      <w:r w:rsidRPr="00574578">
        <w:rPr>
          <w:rFonts w:asciiTheme="majorHAnsi" w:hAnsiTheme="majorHAnsi" w:cstheme="minorHAnsi"/>
          <w:b/>
          <w:sz w:val="24"/>
          <w:szCs w:val="24"/>
        </w:rPr>
        <w:t>Education</w:t>
      </w:r>
      <w:r w:rsidR="00A64F12">
        <w:rPr>
          <w:rFonts w:asciiTheme="majorHAnsi" w:hAnsiTheme="majorHAnsi" w:cstheme="minorHAnsi"/>
          <w:b/>
          <w:sz w:val="24"/>
          <w:szCs w:val="24"/>
        </w:rPr>
        <w:t>al</w:t>
      </w:r>
      <w:r w:rsidRPr="00574578">
        <w:rPr>
          <w:rFonts w:asciiTheme="majorHAnsi" w:hAnsiTheme="majorHAnsi" w:cstheme="minorHAnsi"/>
          <w:b/>
          <w:sz w:val="24"/>
          <w:szCs w:val="24"/>
        </w:rPr>
        <w:t xml:space="preserve"> Requirements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14:paraId="0BD115EB" w14:textId="77777777"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14:paraId="6F4288C6" w14:textId="77777777" w:rsidR="00CE4C61" w:rsidRPr="006D3C7B" w:rsidRDefault="00CE4C61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lastRenderedPageBreak/>
        <w:t>Graduate of any four (4) year course, preferably related to communications and/or agriculture;</w:t>
      </w:r>
    </w:p>
    <w:p w14:paraId="6685FACE" w14:textId="77777777" w:rsidR="00CE4C61" w:rsidRPr="006D3C7B" w:rsidRDefault="003F054D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Minimum of one (1</w:t>
      </w:r>
      <w:r w:rsidR="00CE4C61" w:rsidRPr="006D3C7B">
        <w:rPr>
          <w:rFonts w:asciiTheme="majorHAnsi" w:hAnsiTheme="majorHAnsi" w:cstheme="minorHAnsi"/>
          <w:sz w:val="24"/>
          <w:szCs w:val="24"/>
        </w:rPr>
        <w:t>) year experience in providing internal and external communications support;</w:t>
      </w:r>
    </w:p>
    <w:p w14:paraId="3CF399D0" w14:textId="2BA75D8B" w:rsidR="00CE4C61" w:rsidRPr="006D3C7B" w:rsidRDefault="00BD0E5F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Computer literate</w:t>
      </w:r>
      <w:r w:rsidR="00CE4C61">
        <w:rPr>
          <w:rFonts w:asciiTheme="majorHAnsi" w:hAnsiTheme="majorHAnsi" w:cstheme="minorHAnsi"/>
          <w:sz w:val="24"/>
          <w:szCs w:val="24"/>
        </w:rPr>
        <w:t>.</w:t>
      </w:r>
    </w:p>
    <w:p w14:paraId="68608665" w14:textId="77777777" w:rsidR="00505E0C" w:rsidRDefault="00505E0C" w:rsidP="00CE4C61">
      <w:pPr>
        <w:rPr>
          <w:rFonts w:asciiTheme="majorHAnsi" w:hAnsiTheme="majorHAnsi" w:cstheme="minorHAnsi"/>
          <w:b/>
        </w:rPr>
      </w:pPr>
    </w:p>
    <w:p w14:paraId="5A10B59E" w14:textId="77777777" w:rsidR="00505E0C" w:rsidRDefault="00505E0C" w:rsidP="00CE4C61">
      <w:pPr>
        <w:rPr>
          <w:rFonts w:asciiTheme="majorHAnsi" w:hAnsiTheme="majorHAnsi" w:cstheme="minorHAnsi"/>
          <w:b/>
        </w:rPr>
      </w:pPr>
    </w:p>
    <w:p w14:paraId="59E51C7B" w14:textId="77777777" w:rsidR="00C503DF" w:rsidRDefault="00C503DF" w:rsidP="00CE4C61">
      <w:pPr>
        <w:rPr>
          <w:rFonts w:asciiTheme="majorHAnsi" w:hAnsiTheme="majorHAnsi" w:cstheme="minorHAnsi"/>
          <w:b/>
        </w:rPr>
      </w:pPr>
    </w:p>
    <w:p w14:paraId="030CA25B" w14:textId="07FE5170" w:rsidR="00C503DF" w:rsidRDefault="00C503DF" w:rsidP="00C503DF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sz w:val="24"/>
          <w:szCs w:val="24"/>
        </w:rPr>
        <w:t>RECOMMENDING</w:t>
      </w:r>
      <w:r w:rsidR="00CB2B7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APPROVAL:</w:t>
      </w:r>
    </w:p>
    <w:p w14:paraId="16BD33FC" w14:textId="77777777" w:rsidR="00C503DF" w:rsidRDefault="00C503DF" w:rsidP="00C503DF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380037E" w14:textId="77777777" w:rsidR="00C503DF" w:rsidRDefault="00C503DF" w:rsidP="00C503DF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112EB6B" w14:textId="77777777" w:rsidR="00C503DF" w:rsidRDefault="00C503DF" w:rsidP="00C503D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MANUEL O. OLANDAY</w:t>
      </w:r>
    </w:p>
    <w:p w14:paraId="1DDE17E7" w14:textId="77777777" w:rsidR="00C503DF" w:rsidRDefault="00C503DF" w:rsidP="00C503D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RPCO 6 Deputy Project Director/</w:t>
      </w:r>
    </w:p>
    <w:p w14:paraId="6C47BCF3" w14:textId="77777777" w:rsidR="00C503DF" w:rsidRDefault="00C503DF" w:rsidP="00C503D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OIC-Regional Technical Director  </w:t>
      </w:r>
    </w:p>
    <w:p w14:paraId="1728B3C9" w14:textId="77777777" w:rsidR="00C503DF" w:rsidRDefault="00C503DF" w:rsidP="00C503DF">
      <w:pPr>
        <w:pStyle w:val="NoSpacing"/>
        <w:rPr>
          <w:rFonts w:asciiTheme="majorHAnsi" w:hAnsiTheme="majorHAnsi"/>
          <w:sz w:val="24"/>
          <w:szCs w:val="24"/>
        </w:rPr>
      </w:pPr>
    </w:p>
    <w:p w14:paraId="0F85E317" w14:textId="77777777" w:rsidR="00C503DF" w:rsidRDefault="00C503DF" w:rsidP="00C503DF">
      <w:pPr>
        <w:pStyle w:val="NoSpacing"/>
        <w:rPr>
          <w:rFonts w:asciiTheme="majorHAnsi" w:hAnsiTheme="majorHAnsi"/>
          <w:sz w:val="24"/>
          <w:szCs w:val="24"/>
        </w:rPr>
      </w:pPr>
    </w:p>
    <w:p w14:paraId="1E659E42" w14:textId="77777777" w:rsidR="00C503DF" w:rsidRDefault="00C503DF" w:rsidP="00C503DF">
      <w:pPr>
        <w:pStyle w:val="NoSpacing"/>
        <w:rPr>
          <w:rFonts w:asciiTheme="majorHAnsi" w:hAnsiTheme="majorHAnsi"/>
          <w:sz w:val="24"/>
          <w:szCs w:val="24"/>
        </w:rPr>
      </w:pPr>
    </w:p>
    <w:p w14:paraId="3B750698" w14:textId="77777777" w:rsidR="00C503DF" w:rsidRDefault="00C503DF" w:rsidP="00C503DF">
      <w:pPr>
        <w:pStyle w:val="NoSpacing"/>
        <w:rPr>
          <w:rFonts w:asciiTheme="majorHAnsi" w:hAnsiTheme="majorHAnsi"/>
          <w:sz w:val="24"/>
          <w:szCs w:val="24"/>
        </w:rPr>
      </w:pPr>
    </w:p>
    <w:p w14:paraId="138ACD0A" w14:textId="77777777" w:rsidR="00C503DF" w:rsidRDefault="00C503DF" w:rsidP="00C503DF">
      <w:pPr>
        <w:pStyle w:val="NoSpacing"/>
        <w:rPr>
          <w:rFonts w:asciiTheme="majorHAnsi" w:hAnsiTheme="majorHAnsi"/>
          <w:sz w:val="24"/>
          <w:szCs w:val="24"/>
        </w:rPr>
      </w:pPr>
    </w:p>
    <w:p w14:paraId="4EE8A79D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APPROVED: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14:paraId="4E73079A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14:paraId="2DF7896B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14:paraId="0C5FABFC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14:paraId="4D559B6B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ENGR. ROY M. ABAYA</w:t>
      </w:r>
    </w:p>
    <w:p w14:paraId="68382C8A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OIC- Regional Executive Director</w:t>
      </w:r>
    </w:p>
    <w:p w14:paraId="4E118DB6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PRDP Project Director</w:t>
      </w:r>
    </w:p>
    <w:p w14:paraId="12766852" w14:textId="77777777" w:rsidR="00C503DF" w:rsidRDefault="00C503DF" w:rsidP="00C503DF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PSO - </w:t>
      </w:r>
      <w:proofErr w:type="spellStart"/>
      <w:r>
        <w:rPr>
          <w:rFonts w:asciiTheme="majorHAnsi" w:hAnsiTheme="majorHAnsi" w:cstheme="minorHAnsi"/>
          <w:b/>
        </w:rPr>
        <w:t>Visayas</w:t>
      </w:r>
      <w:proofErr w:type="spellEnd"/>
      <w:r>
        <w:rPr>
          <w:rFonts w:asciiTheme="majorHAnsi" w:hAnsiTheme="majorHAnsi" w:cstheme="minorHAnsi"/>
          <w:b/>
        </w:rPr>
        <w:t xml:space="preserve"> Cluster</w:t>
      </w:r>
    </w:p>
    <w:bookmarkEnd w:id="0"/>
    <w:p w14:paraId="7CB1EE3C" w14:textId="154B6C47" w:rsidR="0042361F" w:rsidRPr="003F054D" w:rsidRDefault="0042361F" w:rsidP="00C503DF">
      <w:pPr>
        <w:rPr>
          <w:rFonts w:asciiTheme="majorHAnsi" w:hAnsiTheme="majorHAnsi" w:cstheme="minorHAnsi"/>
          <w:sz w:val="24"/>
          <w:szCs w:val="24"/>
        </w:rPr>
      </w:pPr>
    </w:p>
    <w:sectPr w:rsidR="0042361F" w:rsidRPr="003F054D" w:rsidSect="00505E0C">
      <w:pgSz w:w="11907" w:h="16839" w:code="9"/>
      <w:pgMar w:top="1440" w:right="1872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FEFA9" w14:textId="77777777" w:rsidR="006E2E2F" w:rsidRDefault="006E2E2F" w:rsidP="000D1354">
      <w:r>
        <w:separator/>
      </w:r>
    </w:p>
  </w:endnote>
  <w:endnote w:type="continuationSeparator" w:id="0">
    <w:p w14:paraId="05D5D9B5" w14:textId="77777777" w:rsidR="006E2E2F" w:rsidRDefault="006E2E2F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9FE7" w14:textId="77777777" w:rsidR="006E2E2F" w:rsidRDefault="006E2E2F" w:rsidP="000D1354">
      <w:r>
        <w:separator/>
      </w:r>
    </w:p>
  </w:footnote>
  <w:footnote w:type="continuationSeparator" w:id="0">
    <w:p w14:paraId="2B4C747C" w14:textId="77777777" w:rsidR="006E2E2F" w:rsidRDefault="006E2E2F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2761B7"/>
    <w:multiLevelType w:val="hybridMultilevel"/>
    <w:tmpl w:val="081A4B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B24F7"/>
    <w:multiLevelType w:val="hybridMultilevel"/>
    <w:tmpl w:val="333020BA"/>
    <w:lvl w:ilvl="0" w:tplc="00E0012E">
      <w:start w:val="1"/>
      <w:numFmt w:val="decimal"/>
      <w:lvlText w:val="%1"/>
      <w:lvlJc w:val="left"/>
      <w:pPr>
        <w:ind w:left="2160" w:hanging="36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93B"/>
    <w:multiLevelType w:val="hybridMultilevel"/>
    <w:tmpl w:val="0A863984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474"/>
    <w:multiLevelType w:val="hybridMultilevel"/>
    <w:tmpl w:val="21C4C02C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15B72AA"/>
    <w:multiLevelType w:val="hybridMultilevel"/>
    <w:tmpl w:val="7BACF4F4"/>
    <w:lvl w:ilvl="0" w:tplc="E2768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11090"/>
    <w:multiLevelType w:val="hybridMultilevel"/>
    <w:tmpl w:val="3EA488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2F29"/>
    <w:multiLevelType w:val="hybridMultilevel"/>
    <w:tmpl w:val="EF8EC5AE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4418D"/>
    <w:multiLevelType w:val="hybridMultilevel"/>
    <w:tmpl w:val="00F8699C"/>
    <w:lvl w:ilvl="0" w:tplc="4EEC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17D9B"/>
    <w:multiLevelType w:val="hybridMultilevel"/>
    <w:tmpl w:val="F56491B2"/>
    <w:lvl w:ilvl="0" w:tplc="547A4CDC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27953"/>
    <w:multiLevelType w:val="hybridMultilevel"/>
    <w:tmpl w:val="6EA06E9E"/>
    <w:lvl w:ilvl="0" w:tplc="1F22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410AA9"/>
    <w:multiLevelType w:val="hybridMultilevel"/>
    <w:tmpl w:val="3E86EDB0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1D190E"/>
    <w:multiLevelType w:val="hybridMultilevel"/>
    <w:tmpl w:val="BFC2F0FE"/>
    <w:lvl w:ilvl="0" w:tplc="4EEC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F51ABE"/>
    <w:multiLevelType w:val="hybridMultilevel"/>
    <w:tmpl w:val="54B62B40"/>
    <w:lvl w:ilvl="0" w:tplc="980C6850">
      <w:start w:val="1"/>
      <w:numFmt w:val="decimal"/>
      <w:lvlText w:val="%1"/>
      <w:lvlJc w:val="left"/>
      <w:pPr>
        <w:ind w:left="1440" w:hanging="72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F63C3D"/>
    <w:multiLevelType w:val="hybridMultilevel"/>
    <w:tmpl w:val="121AB196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27"/>
  </w:num>
  <w:num w:numId="9">
    <w:abstractNumId w:val="1"/>
  </w:num>
  <w:num w:numId="10">
    <w:abstractNumId w:val="8"/>
  </w:num>
  <w:num w:numId="11">
    <w:abstractNumId w:val="7"/>
  </w:num>
  <w:num w:numId="12">
    <w:abstractNumId w:val="34"/>
  </w:num>
  <w:num w:numId="13">
    <w:abstractNumId w:val="21"/>
  </w:num>
  <w:num w:numId="14">
    <w:abstractNumId w:val="33"/>
  </w:num>
  <w:num w:numId="15">
    <w:abstractNumId w:val="12"/>
  </w:num>
  <w:num w:numId="16">
    <w:abstractNumId w:val="0"/>
  </w:num>
  <w:num w:numId="17">
    <w:abstractNumId w:val="31"/>
  </w:num>
  <w:num w:numId="18">
    <w:abstractNumId w:val="13"/>
  </w:num>
  <w:num w:numId="19">
    <w:abstractNumId w:val="3"/>
  </w:num>
  <w:num w:numId="20">
    <w:abstractNumId w:val="10"/>
  </w:num>
  <w:num w:numId="21">
    <w:abstractNumId w:val="35"/>
  </w:num>
  <w:num w:numId="22">
    <w:abstractNumId w:val="36"/>
  </w:num>
  <w:num w:numId="23">
    <w:abstractNumId w:val="23"/>
  </w:num>
  <w:num w:numId="24">
    <w:abstractNumId w:val="14"/>
  </w:num>
  <w:num w:numId="25">
    <w:abstractNumId w:val="15"/>
  </w:num>
  <w:num w:numId="26">
    <w:abstractNumId w:val="19"/>
  </w:num>
  <w:num w:numId="27">
    <w:abstractNumId w:val="29"/>
  </w:num>
  <w:num w:numId="28">
    <w:abstractNumId w:val="32"/>
  </w:num>
  <w:num w:numId="29">
    <w:abstractNumId w:val="20"/>
  </w:num>
  <w:num w:numId="30">
    <w:abstractNumId w:val="18"/>
  </w:num>
  <w:num w:numId="31">
    <w:abstractNumId w:val="5"/>
  </w:num>
  <w:num w:numId="32">
    <w:abstractNumId w:val="28"/>
  </w:num>
  <w:num w:numId="33">
    <w:abstractNumId w:val="17"/>
  </w:num>
  <w:num w:numId="34">
    <w:abstractNumId w:val="16"/>
  </w:num>
  <w:num w:numId="35">
    <w:abstractNumId w:val="25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B3"/>
    <w:rsid w:val="00006378"/>
    <w:rsid w:val="0001367A"/>
    <w:rsid w:val="00021DF6"/>
    <w:rsid w:val="00041C61"/>
    <w:rsid w:val="00056CF1"/>
    <w:rsid w:val="000C0C35"/>
    <w:rsid w:val="000D1354"/>
    <w:rsid w:val="000E5F94"/>
    <w:rsid w:val="000F2A8D"/>
    <w:rsid w:val="00123A72"/>
    <w:rsid w:val="001A2330"/>
    <w:rsid w:val="001A5288"/>
    <w:rsid w:val="001C0BB2"/>
    <w:rsid w:val="001D16E2"/>
    <w:rsid w:val="001E7A8B"/>
    <w:rsid w:val="002248B3"/>
    <w:rsid w:val="00225A9E"/>
    <w:rsid w:val="00233531"/>
    <w:rsid w:val="00266CEA"/>
    <w:rsid w:val="0027536A"/>
    <w:rsid w:val="002E7B78"/>
    <w:rsid w:val="002F2BBE"/>
    <w:rsid w:val="0031174D"/>
    <w:rsid w:val="00333872"/>
    <w:rsid w:val="003652A8"/>
    <w:rsid w:val="0038001C"/>
    <w:rsid w:val="003A1E88"/>
    <w:rsid w:val="003D2B68"/>
    <w:rsid w:val="003F054D"/>
    <w:rsid w:val="0042361F"/>
    <w:rsid w:val="004343AE"/>
    <w:rsid w:val="004A6FE0"/>
    <w:rsid w:val="00505E0C"/>
    <w:rsid w:val="00563BB9"/>
    <w:rsid w:val="00574578"/>
    <w:rsid w:val="005834A8"/>
    <w:rsid w:val="005979C0"/>
    <w:rsid w:val="005C419F"/>
    <w:rsid w:val="005C57A6"/>
    <w:rsid w:val="005C78A4"/>
    <w:rsid w:val="005D7ABE"/>
    <w:rsid w:val="005F7148"/>
    <w:rsid w:val="00612C5A"/>
    <w:rsid w:val="00630C5C"/>
    <w:rsid w:val="0064359B"/>
    <w:rsid w:val="00680668"/>
    <w:rsid w:val="006E2E2F"/>
    <w:rsid w:val="007053DF"/>
    <w:rsid w:val="00712FEC"/>
    <w:rsid w:val="00727420"/>
    <w:rsid w:val="00766CDA"/>
    <w:rsid w:val="00771808"/>
    <w:rsid w:val="007A78F9"/>
    <w:rsid w:val="007C57D7"/>
    <w:rsid w:val="007D3964"/>
    <w:rsid w:val="007D4202"/>
    <w:rsid w:val="007F70D9"/>
    <w:rsid w:val="00813A0B"/>
    <w:rsid w:val="00843854"/>
    <w:rsid w:val="00847210"/>
    <w:rsid w:val="00851ECA"/>
    <w:rsid w:val="00865496"/>
    <w:rsid w:val="008704F8"/>
    <w:rsid w:val="00992F98"/>
    <w:rsid w:val="00997034"/>
    <w:rsid w:val="009B4E17"/>
    <w:rsid w:val="00A33F76"/>
    <w:rsid w:val="00A64F12"/>
    <w:rsid w:val="00A76116"/>
    <w:rsid w:val="00A91DE1"/>
    <w:rsid w:val="00AC013C"/>
    <w:rsid w:val="00AE4FCF"/>
    <w:rsid w:val="00B54FA4"/>
    <w:rsid w:val="00BA1D72"/>
    <w:rsid w:val="00BC7E88"/>
    <w:rsid w:val="00BD0E5F"/>
    <w:rsid w:val="00C130CE"/>
    <w:rsid w:val="00C42D35"/>
    <w:rsid w:val="00C457D0"/>
    <w:rsid w:val="00C503DF"/>
    <w:rsid w:val="00C57701"/>
    <w:rsid w:val="00C915CB"/>
    <w:rsid w:val="00CB08BC"/>
    <w:rsid w:val="00CB2B70"/>
    <w:rsid w:val="00CE4C61"/>
    <w:rsid w:val="00D12380"/>
    <w:rsid w:val="00D16733"/>
    <w:rsid w:val="00D80BD5"/>
    <w:rsid w:val="00E13272"/>
    <w:rsid w:val="00E71A64"/>
    <w:rsid w:val="00EF6DEA"/>
    <w:rsid w:val="00F04A20"/>
    <w:rsid w:val="00F523DE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C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Default">
    <w:name w:val="Default"/>
    <w:rsid w:val="00C503DF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DA-GIS</cp:lastModifiedBy>
  <cp:revision>3</cp:revision>
  <cp:lastPrinted>2015-11-21T03:25:00Z</cp:lastPrinted>
  <dcterms:created xsi:type="dcterms:W3CDTF">2015-11-21T03:27:00Z</dcterms:created>
  <dcterms:modified xsi:type="dcterms:W3CDTF">2015-12-08T03:17:00Z</dcterms:modified>
</cp:coreProperties>
</file>