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Regional Field Office 6, Iloilo City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>Office of the Pro</w:t>
      </w:r>
      <w:r>
        <w:rPr>
          <w:rFonts w:asciiTheme="majorHAnsi" w:hAnsiTheme="majorHAnsi" w:cs="Arial"/>
          <w:b/>
        </w:rPr>
        <w:t>ject</w:t>
      </w:r>
      <w:r w:rsidRPr="006838F6">
        <w:rPr>
          <w:rFonts w:asciiTheme="majorHAnsi" w:hAnsiTheme="majorHAnsi" w:cs="Arial"/>
          <w:b/>
        </w:rPr>
        <w:t xml:space="preserve"> Director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PRDP 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for Visayas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sz w:val="20"/>
        </w:rPr>
        <w:t>Tel. Nos.: (033)330-1722; (033)337-3549; Fax: (033) 336-4221</w:t>
      </w:r>
    </w:p>
    <w:p w:rsidR="00F141ED" w:rsidRPr="006838F6" w:rsidRDefault="00F141ED" w:rsidP="00F141ED">
      <w:pPr>
        <w:ind w:left="1440"/>
        <w:jc w:val="left"/>
        <w:rPr>
          <w:rFonts w:asciiTheme="majorHAnsi" w:hAnsiTheme="majorHAnsi" w:cs="Arial"/>
          <w:sz w:val="20"/>
          <w:u w:val="single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2E7B78" w:rsidRPr="00CB08BC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2E7B78" w:rsidRPr="00CB08BC" w:rsidRDefault="002E7B78" w:rsidP="002E7B78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A78F9" w:rsidRPr="00F141ED" w:rsidRDefault="002E7B78" w:rsidP="00F141ED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CB08BC" w:rsidRPr="00CB08BC" w:rsidRDefault="00CB08BC" w:rsidP="007A78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</w:t>
      </w:r>
    </w:p>
    <w:p w:rsidR="00F141ED" w:rsidRDefault="00F141ED" w:rsidP="007A78F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CB08BC" w:rsidRPr="00CB08BC" w:rsidRDefault="001C2F30" w:rsidP="00796027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ADMINISTRATIVE OFFICER</w:t>
      </w:r>
      <w:r w:rsidR="00F141ED">
        <w:rPr>
          <w:rFonts w:asciiTheme="majorHAnsi" w:hAnsiTheme="majorHAnsi"/>
          <w:b/>
          <w:sz w:val="24"/>
          <w:szCs w:val="24"/>
        </w:rPr>
        <w:t xml:space="preserve"> I</w:t>
      </w:r>
      <w:r w:rsidR="00796027">
        <w:rPr>
          <w:rFonts w:asciiTheme="majorHAnsi" w:hAnsiTheme="majorHAnsi"/>
          <w:b/>
          <w:sz w:val="24"/>
          <w:szCs w:val="24"/>
        </w:rPr>
        <w:t>II</w:t>
      </w:r>
    </w:p>
    <w:p w:rsidR="007A78F9" w:rsidRPr="00CB08BC" w:rsidRDefault="007A78F9" w:rsidP="007A78F9">
      <w:pPr>
        <w:ind w:left="432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838F6">
        <w:rPr>
          <w:rFonts w:asciiTheme="majorHAnsi" w:hAnsiTheme="majorHAnsi" w:cstheme="minorHAnsi"/>
          <w:b/>
          <w:color w:val="000000"/>
          <w:sz w:val="24"/>
          <w:szCs w:val="24"/>
        </w:rPr>
        <w:t>OBJECTIVE AND SCOPE OF THE SERVICES TO BE PROVIDED</w:t>
      </w:r>
    </w:p>
    <w:p w:rsidR="00615F3D" w:rsidRDefault="00615F3D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ind w:left="432"/>
        <w:rPr>
          <w:rFonts w:asciiTheme="majorHAnsi" w:hAnsiTheme="majorHAnsi"/>
          <w:sz w:val="24"/>
          <w:szCs w:val="24"/>
        </w:rPr>
      </w:pPr>
      <w:r w:rsidRPr="006838F6">
        <w:rPr>
          <w:rFonts w:asciiTheme="majorHAnsi" w:hAnsiTheme="majorHAnsi" w:cstheme="minorHAnsi"/>
          <w:sz w:val="24"/>
          <w:szCs w:val="24"/>
        </w:rPr>
        <w:t xml:space="preserve">The PRDP would like to invite the services of </w:t>
      </w:r>
      <w:r w:rsidRPr="006838F6">
        <w:rPr>
          <w:rFonts w:asciiTheme="majorHAnsi" w:hAnsiTheme="majorHAnsi"/>
          <w:color w:val="000000"/>
          <w:sz w:val="24"/>
          <w:szCs w:val="24"/>
        </w:rPr>
        <w:t xml:space="preserve">individual for the position of </w:t>
      </w:r>
      <w:r w:rsidRPr="00615F3D">
        <w:rPr>
          <w:rFonts w:asciiTheme="majorHAnsi" w:hAnsiTheme="majorHAnsi"/>
          <w:b/>
          <w:color w:val="000000"/>
          <w:sz w:val="24"/>
          <w:szCs w:val="24"/>
        </w:rPr>
        <w:t>Administrative Officer</w:t>
      </w:r>
      <w:r w:rsidR="00835603">
        <w:rPr>
          <w:rFonts w:asciiTheme="majorHAnsi" w:hAnsiTheme="majorHAnsi"/>
          <w:b/>
          <w:color w:val="000000"/>
          <w:sz w:val="24"/>
          <w:szCs w:val="24"/>
        </w:rPr>
        <w:t xml:space="preserve"> III</w:t>
      </w:r>
      <w:r w:rsidRPr="006838F6">
        <w:rPr>
          <w:rFonts w:asciiTheme="majorHAnsi" w:hAnsiTheme="majorHAnsi"/>
          <w:b/>
          <w:color w:val="000000"/>
          <w:sz w:val="24"/>
          <w:szCs w:val="24"/>
        </w:rPr>
        <w:t xml:space="preserve">.  </w:t>
      </w:r>
      <w:r w:rsidRPr="006838F6">
        <w:rPr>
          <w:rFonts w:asciiTheme="majorHAnsi" w:hAnsiTheme="majorHAnsi"/>
          <w:color w:val="000000"/>
          <w:sz w:val="24"/>
          <w:szCs w:val="24"/>
        </w:rPr>
        <w:t>The individual to be hired will be engaged to provide services,</w:t>
      </w:r>
      <w:r w:rsidRPr="006838F6">
        <w:rPr>
          <w:rFonts w:asciiTheme="majorHAnsi" w:hAnsiTheme="majorHAnsi"/>
          <w:sz w:val="24"/>
          <w:szCs w:val="24"/>
        </w:rPr>
        <w:t xml:space="preserve"> inputs and support to the Pro</w:t>
      </w:r>
      <w:r w:rsidR="00E2112D">
        <w:rPr>
          <w:rFonts w:asciiTheme="majorHAnsi" w:hAnsiTheme="majorHAnsi"/>
          <w:sz w:val="24"/>
          <w:szCs w:val="24"/>
        </w:rPr>
        <w:t>ject</w:t>
      </w:r>
      <w:r w:rsidRPr="006838F6">
        <w:rPr>
          <w:rFonts w:asciiTheme="majorHAnsi" w:hAnsiTheme="majorHAnsi"/>
          <w:sz w:val="24"/>
          <w:szCs w:val="24"/>
        </w:rPr>
        <w:t xml:space="preserve">’s implementation and capacity-strengthening activities for the PRDP.  </w:t>
      </w:r>
    </w:p>
    <w:p w:rsidR="00615F3D" w:rsidRPr="00CB08BC" w:rsidRDefault="00615F3D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615F3D" w:rsidRPr="006838F6" w:rsidRDefault="00615F3D" w:rsidP="00615F3D">
      <w:pPr>
        <w:pStyle w:val="Default"/>
        <w:tabs>
          <w:tab w:val="left" w:pos="540"/>
          <w:tab w:val="left" w:pos="990"/>
        </w:tabs>
        <w:jc w:val="both"/>
        <w:rPr>
          <w:rFonts w:asciiTheme="majorHAnsi" w:hAnsiTheme="majorHAnsi" w:cstheme="minorHAnsi"/>
        </w:rPr>
      </w:pPr>
      <w:r w:rsidRPr="006838F6">
        <w:rPr>
          <w:rFonts w:asciiTheme="majorHAnsi" w:eastAsia="Times New Roman" w:hAnsiTheme="majorHAnsi" w:cstheme="minorHAnsi"/>
          <w:b/>
        </w:rPr>
        <w:t>JOB DESCRIPTION / DUTIES AND RESPONSIBILITIES:</w:t>
      </w:r>
      <w:r w:rsidRPr="006838F6">
        <w:rPr>
          <w:rFonts w:asciiTheme="majorHAnsi" w:eastAsia="Times New Roman" w:hAnsiTheme="majorHAnsi" w:cstheme="minorHAnsi"/>
        </w:rPr>
        <w:t> </w:t>
      </w:r>
    </w:p>
    <w:p w:rsidR="007A78F9" w:rsidRPr="00CB08BC" w:rsidRDefault="007A78F9" w:rsidP="007A78F9">
      <w:pPr>
        <w:rPr>
          <w:rFonts w:asciiTheme="majorHAnsi" w:hAnsiTheme="majorHAnsi"/>
          <w:b/>
          <w:sz w:val="24"/>
          <w:szCs w:val="24"/>
        </w:rPr>
      </w:pPr>
    </w:p>
    <w:p w:rsidR="007A78F9" w:rsidRPr="00CB08BC" w:rsidRDefault="007A78F9" w:rsidP="007A78F9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Assist</w:t>
      </w:r>
      <w:r w:rsidR="00615F3D">
        <w:rPr>
          <w:rFonts w:asciiTheme="majorHAnsi" w:hAnsiTheme="majorHAnsi"/>
          <w:sz w:val="24"/>
          <w:szCs w:val="24"/>
        </w:rPr>
        <w:t>s</w:t>
      </w:r>
      <w:r w:rsidRPr="00CB08BC">
        <w:rPr>
          <w:rFonts w:asciiTheme="majorHAnsi" w:hAnsiTheme="majorHAnsi"/>
          <w:sz w:val="24"/>
          <w:szCs w:val="24"/>
        </w:rPr>
        <w:t xml:space="preserve"> the</w:t>
      </w:r>
      <w:r w:rsidR="0035766E">
        <w:rPr>
          <w:rFonts w:asciiTheme="majorHAnsi" w:hAnsiTheme="majorHAnsi"/>
          <w:sz w:val="24"/>
          <w:szCs w:val="24"/>
        </w:rPr>
        <w:t xml:space="preserve"> Administrative Unit Head in orchestrating and managing administrative support functions &amp; various program Component and Units</w:t>
      </w:r>
      <w:r w:rsidR="00865496">
        <w:rPr>
          <w:rFonts w:asciiTheme="majorHAnsi" w:hAnsiTheme="majorHAnsi"/>
          <w:sz w:val="24"/>
          <w:szCs w:val="24"/>
        </w:rPr>
        <w:t>;</w:t>
      </w:r>
    </w:p>
    <w:p w:rsidR="00C954CE" w:rsidRDefault="0035766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Monitor and supervises the execution of administrative support service in coordination with Project Development Assistants (PDAs) of RPCO 6’s Program components;</w:t>
      </w:r>
    </w:p>
    <w:p w:rsidR="00C954CE" w:rsidRDefault="00C954C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954CE">
        <w:rPr>
          <w:rFonts w:asciiTheme="majorHAnsi" w:hAnsiTheme="majorHAnsi"/>
          <w:sz w:val="24"/>
          <w:szCs w:val="24"/>
        </w:rPr>
        <w:t>Disseminate information, issuances, memoranda and orders from NPCO, PSO &amp; RPCO 6 Components &amp; Units;</w:t>
      </w:r>
    </w:p>
    <w:p w:rsidR="00C954CE" w:rsidRDefault="00C954C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954CE">
        <w:rPr>
          <w:rFonts w:asciiTheme="majorHAnsi" w:hAnsiTheme="majorHAnsi"/>
          <w:sz w:val="24"/>
          <w:szCs w:val="24"/>
        </w:rPr>
        <w:t>Acts for and in the absence of the Administrative Unit Head, specifically on issues and concerns pertaining to administrative and support functions;</w:t>
      </w:r>
    </w:p>
    <w:p w:rsidR="00C954CE" w:rsidRDefault="00C954C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954CE">
        <w:rPr>
          <w:rFonts w:asciiTheme="majorHAnsi" w:hAnsiTheme="majorHAnsi"/>
          <w:sz w:val="24"/>
          <w:szCs w:val="24"/>
        </w:rPr>
        <w:t>Receives, number and initials Travel Orders, application for leave requests and other personnel actions of all RPCO 6 hired &amp; detailed personnel;</w:t>
      </w:r>
    </w:p>
    <w:p w:rsidR="00C954CE" w:rsidRDefault="00C954C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954CE">
        <w:rPr>
          <w:rFonts w:asciiTheme="majorHAnsi" w:hAnsiTheme="majorHAnsi"/>
          <w:sz w:val="24"/>
          <w:szCs w:val="24"/>
        </w:rPr>
        <w:t xml:space="preserve">Gathers and reviews on a periodic basis all the performance Evaluation Sheet/ Form of hired consultants and facilitate its corresponding completion with their Immediate Supervisor.      </w:t>
      </w:r>
    </w:p>
    <w:p w:rsidR="00C954CE" w:rsidRDefault="00C954CE" w:rsidP="00C954CE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954CE">
        <w:rPr>
          <w:rFonts w:asciiTheme="majorHAnsi" w:hAnsiTheme="majorHAnsi"/>
          <w:sz w:val="24"/>
          <w:szCs w:val="24"/>
        </w:rPr>
        <w:t>Supervises the timely preparation of payroll for the incentives/ honorarium of RPAB members in coordination with the Project Development Associates (PDAs) from the I-BUILD and I-REAP;</w:t>
      </w:r>
    </w:p>
    <w:p w:rsidR="001A3B56" w:rsidRDefault="001A3B56" w:rsidP="001A3B56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Prepares and facilitates payroll for the incentives/honorarium of organic personnel of RPCO6</w:t>
      </w:r>
    </w:p>
    <w:p w:rsidR="001A3B56" w:rsidRDefault="00C954CE" w:rsidP="001A3B56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A3B56">
        <w:rPr>
          <w:rFonts w:asciiTheme="majorHAnsi" w:hAnsiTheme="majorHAnsi"/>
          <w:sz w:val="24"/>
          <w:szCs w:val="24"/>
        </w:rPr>
        <w:t>Drafts communication letters, administrative issuances on program matters, if necessary fo</w:t>
      </w:r>
      <w:r w:rsidRPr="001A3B56">
        <w:rPr>
          <w:rFonts w:asciiTheme="majorHAnsi" w:hAnsiTheme="majorHAnsi"/>
          <w:sz w:val="24"/>
          <w:szCs w:val="24"/>
        </w:rPr>
        <w:t>r and in line of the Unit Head;</w:t>
      </w:r>
    </w:p>
    <w:p w:rsidR="001A3B56" w:rsidRDefault="00C954CE" w:rsidP="001A3B56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A3B56">
        <w:rPr>
          <w:rFonts w:asciiTheme="majorHAnsi" w:hAnsiTheme="majorHAnsi"/>
          <w:sz w:val="24"/>
          <w:szCs w:val="24"/>
        </w:rPr>
        <w:t xml:space="preserve">Assists the I-PLAN, the Procurement Unit and the Budget Unit in the preparation of Work &amp; Financial Plan, Procurement Plan and </w:t>
      </w:r>
      <w:r w:rsidR="001A3B56" w:rsidRPr="001A3B56">
        <w:rPr>
          <w:rFonts w:asciiTheme="majorHAnsi" w:hAnsiTheme="majorHAnsi"/>
          <w:sz w:val="24"/>
          <w:szCs w:val="24"/>
        </w:rPr>
        <w:t>other reports</w:t>
      </w:r>
    </w:p>
    <w:p w:rsidR="001A3B56" w:rsidRDefault="001A3B56" w:rsidP="001A3B56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Supervise the preparation and facilitates canvass, abstract, letter order and other pertinent documents related to catering activities in coordination with PDA’s of each component</w:t>
      </w:r>
      <w:r w:rsidR="005537D1">
        <w:rPr>
          <w:rFonts w:asciiTheme="majorHAnsi" w:hAnsiTheme="majorHAnsi"/>
          <w:sz w:val="24"/>
          <w:szCs w:val="24"/>
        </w:rPr>
        <w:t>/units</w:t>
      </w:r>
    </w:p>
    <w:p w:rsidR="005537D1" w:rsidRDefault="001A3B56" w:rsidP="005537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A3B56">
        <w:rPr>
          <w:rFonts w:asciiTheme="majorHAnsi" w:hAnsiTheme="majorHAnsi"/>
          <w:sz w:val="24"/>
          <w:szCs w:val="24"/>
        </w:rPr>
        <w:t xml:space="preserve"> </w:t>
      </w:r>
      <w:r w:rsidR="00C954CE" w:rsidRPr="001A3B56">
        <w:rPr>
          <w:rFonts w:asciiTheme="majorHAnsi" w:hAnsiTheme="majorHAnsi"/>
          <w:sz w:val="24"/>
          <w:szCs w:val="24"/>
        </w:rPr>
        <w:t xml:space="preserve">Takes custody and files all copies of program and  </w:t>
      </w:r>
      <w:r w:rsidR="00C954CE" w:rsidRPr="005537D1">
        <w:rPr>
          <w:rFonts w:asciiTheme="majorHAnsi" w:hAnsiTheme="majorHAnsi"/>
          <w:sz w:val="24"/>
          <w:szCs w:val="24"/>
        </w:rPr>
        <w:t>administrative records and facilitate acces</w:t>
      </w:r>
      <w:r w:rsidR="005537D1">
        <w:rPr>
          <w:rFonts w:asciiTheme="majorHAnsi" w:hAnsiTheme="majorHAnsi"/>
          <w:sz w:val="24"/>
          <w:szCs w:val="24"/>
        </w:rPr>
        <w:t>s and retrieval of the same;</w:t>
      </w:r>
    </w:p>
    <w:p w:rsidR="005537D1" w:rsidRDefault="00C954CE" w:rsidP="005537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537D1">
        <w:rPr>
          <w:rFonts w:asciiTheme="majorHAnsi" w:hAnsiTheme="majorHAnsi"/>
          <w:sz w:val="24"/>
          <w:szCs w:val="24"/>
        </w:rPr>
        <w:t>Initials Request of Vehicles, T</w:t>
      </w:r>
      <w:r w:rsidR="005537D1">
        <w:rPr>
          <w:rFonts w:asciiTheme="majorHAnsi" w:hAnsiTheme="majorHAnsi"/>
          <w:sz w:val="24"/>
          <w:szCs w:val="24"/>
        </w:rPr>
        <w:t xml:space="preserve">ravel Orders, and Trip Tickets of </w:t>
      </w:r>
      <w:r w:rsidRPr="005537D1">
        <w:rPr>
          <w:rFonts w:asciiTheme="majorHAnsi" w:hAnsiTheme="majorHAnsi"/>
          <w:sz w:val="24"/>
          <w:szCs w:val="24"/>
        </w:rPr>
        <w:t>drivers for all</w:t>
      </w:r>
      <w:r w:rsidRPr="005537D1">
        <w:rPr>
          <w:rFonts w:asciiTheme="majorHAnsi" w:hAnsiTheme="majorHAnsi"/>
          <w:sz w:val="24"/>
          <w:szCs w:val="24"/>
        </w:rPr>
        <w:t xml:space="preserve"> PRDP-related travels and use; </w:t>
      </w:r>
      <w:r w:rsidR="005537D1">
        <w:rPr>
          <w:rFonts w:asciiTheme="majorHAnsi" w:hAnsiTheme="majorHAnsi"/>
          <w:sz w:val="24"/>
          <w:szCs w:val="24"/>
        </w:rPr>
        <w:t>and</w:t>
      </w:r>
    </w:p>
    <w:p w:rsidR="007A78F9" w:rsidRDefault="00C954CE" w:rsidP="005537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5537D1">
        <w:rPr>
          <w:rFonts w:asciiTheme="majorHAnsi" w:hAnsiTheme="majorHAnsi"/>
          <w:sz w:val="24"/>
          <w:szCs w:val="24"/>
        </w:rPr>
        <w:t>Performs other functions as may be directed by the higher authorities.</w:t>
      </w:r>
    </w:p>
    <w:p w:rsidR="005537D1" w:rsidRDefault="005537D1" w:rsidP="005537D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5537D1" w:rsidRPr="005537D1" w:rsidRDefault="005537D1" w:rsidP="005537D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BB14A6" w:rsidRDefault="007A78F9" w:rsidP="007A78F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>R</w:t>
      </w:r>
      <w:r w:rsidR="00BB14A6">
        <w:rPr>
          <w:rFonts w:asciiTheme="majorHAnsi" w:hAnsiTheme="majorHAnsi"/>
          <w:b/>
          <w:sz w:val="24"/>
          <w:szCs w:val="24"/>
        </w:rPr>
        <w:t xml:space="preserve">EQUIRED QUALIFICATIONS </w:t>
      </w:r>
    </w:p>
    <w:p w:rsidR="00BB14A6" w:rsidRDefault="00BB14A6" w:rsidP="007A78F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7A78F9" w:rsidRDefault="00BB14A6" w:rsidP="00BB14A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</w:t>
      </w:r>
      <w:r w:rsidR="007A78F9" w:rsidRPr="00CB08BC">
        <w:rPr>
          <w:rFonts w:asciiTheme="majorHAnsi" w:hAnsiTheme="majorHAnsi"/>
          <w:b/>
          <w:sz w:val="24"/>
          <w:szCs w:val="24"/>
        </w:rPr>
        <w:t xml:space="preserve"> </w:t>
      </w:r>
    </w:p>
    <w:p w:rsidR="00BB14A6" w:rsidRPr="00CB08BC" w:rsidRDefault="00BB14A6" w:rsidP="00BB14A6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B14A6" w:rsidRDefault="007A78F9" w:rsidP="00BB14A6">
      <w:pPr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b/>
          <w:sz w:val="24"/>
          <w:szCs w:val="24"/>
        </w:rPr>
        <w:tab/>
      </w:r>
      <w:r w:rsidRPr="00CB08BC">
        <w:rPr>
          <w:rFonts w:asciiTheme="majorHAnsi" w:hAnsiTheme="majorHAnsi"/>
          <w:sz w:val="24"/>
          <w:szCs w:val="24"/>
        </w:rPr>
        <w:t>Bachelor’s De</w:t>
      </w:r>
      <w:r w:rsidR="00BB14A6">
        <w:rPr>
          <w:rFonts w:asciiTheme="majorHAnsi" w:hAnsiTheme="majorHAnsi"/>
          <w:sz w:val="24"/>
          <w:szCs w:val="24"/>
        </w:rPr>
        <w:t>gree and</w:t>
      </w:r>
      <w:r w:rsidR="00A0646A">
        <w:rPr>
          <w:rFonts w:asciiTheme="majorHAnsi" w:hAnsiTheme="majorHAnsi"/>
          <w:sz w:val="24"/>
          <w:szCs w:val="24"/>
        </w:rPr>
        <w:t xml:space="preserve"> with</w:t>
      </w:r>
      <w:r w:rsidR="00BB14A6">
        <w:rPr>
          <w:rFonts w:asciiTheme="majorHAnsi" w:hAnsiTheme="majorHAnsi"/>
          <w:sz w:val="24"/>
          <w:szCs w:val="24"/>
        </w:rPr>
        <w:t xml:space="preserve"> mi</w:t>
      </w:r>
      <w:r w:rsidR="00835603">
        <w:rPr>
          <w:rFonts w:asciiTheme="majorHAnsi" w:hAnsiTheme="majorHAnsi"/>
          <w:sz w:val="24"/>
          <w:szCs w:val="24"/>
        </w:rPr>
        <w:t>nimum</w:t>
      </w:r>
      <w:r w:rsidR="00BB14A6">
        <w:rPr>
          <w:rFonts w:asciiTheme="majorHAnsi" w:hAnsiTheme="majorHAnsi"/>
          <w:sz w:val="24"/>
          <w:szCs w:val="24"/>
        </w:rPr>
        <w:t xml:space="preserve"> experience of </w:t>
      </w:r>
      <w:r w:rsidR="00835603">
        <w:rPr>
          <w:rFonts w:asciiTheme="majorHAnsi" w:hAnsiTheme="majorHAnsi"/>
          <w:sz w:val="24"/>
          <w:szCs w:val="24"/>
        </w:rPr>
        <w:t xml:space="preserve">three </w:t>
      </w:r>
      <w:r w:rsidR="00BB14A6">
        <w:rPr>
          <w:rFonts w:asciiTheme="majorHAnsi" w:hAnsiTheme="majorHAnsi"/>
          <w:sz w:val="24"/>
          <w:szCs w:val="24"/>
        </w:rPr>
        <w:t>(</w:t>
      </w:r>
      <w:r w:rsidR="00835603">
        <w:rPr>
          <w:rFonts w:asciiTheme="majorHAnsi" w:hAnsiTheme="majorHAnsi"/>
          <w:sz w:val="24"/>
          <w:szCs w:val="24"/>
        </w:rPr>
        <w:t>3</w:t>
      </w:r>
      <w:r w:rsidR="00BB14A6">
        <w:rPr>
          <w:rFonts w:asciiTheme="majorHAnsi" w:hAnsiTheme="majorHAnsi"/>
          <w:sz w:val="24"/>
          <w:szCs w:val="24"/>
        </w:rPr>
        <w:t>)</w:t>
      </w:r>
      <w:r w:rsidRPr="00CB08BC">
        <w:rPr>
          <w:rFonts w:asciiTheme="majorHAnsi" w:hAnsiTheme="majorHAnsi"/>
          <w:sz w:val="24"/>
          <w:szCs w:val="24"/>
        </w:rPr>
        <w:t xml:space="preserve"> years of </w:t>
      </w:r>
    </w:p>
    <w:p w:rsidR="007A78F9" w:rsidRDefault="00BB14A6" w:rsidP="00BB14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A78F9" w:rsidRPr="00CB08BC">
        <w:rPr>
          <w:rFonts w:asciiTheme="majorHAnsi" w:hAnsiTheme="majorHAnsi"/>
          <w:sz w:val="24"/>
          <w:szCs w:val="24"/>
        </w:rPr>
        <w:t>relevant experience</w:t>
      </w:r>
      <w:r w:rsidR="00CA6EC7">
        <w:rPr>
          <w:rFonts w:asciiTheme="majorHAnsi" w:hAnsiTheme="majorHAnsi"/>
          <w:sz w:val="24"/>
          <w:szCs w:val="24"/>
        </w:rPr>
        <w:t xml:space="preserve"> in administrative functions</w:t>
      </w:r>
      <w:r>
        <w:rPr>
          <w:rFonts w:asciiTheme="majorHAnsi" w:hAnsiTheme="majorHAnsi"/>
          <w:sz w:val="24"/>
          <w:szCs w:val="24"/>
        </w:rPr>
        <w:t>.</w:t>
      </w:r>
    </w:p>
    <w:p w:rsidR="00BB14A6" w:rsidRDefault="00BB14A6" w:rsidP="00BB14A6">
      <w:pPr>
        <w:rPr>
          <w:rFonts w:asciiTheme="majorHAnsi" w:hAnsiTheme="majorHAnsi"/>
          <w:sz w:val="24"/>
          <w:szCs w:val="24"/>
        </w:rPr>
      </w:pPr>
    </w:p>
    <w:p w:rsidR="00BB14A6" w:rsidRPr="00BB14A6" w:rsidRDefault="00BB14A6" w:rsidP="00BB14A6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 Skills and Knowledge</w:t>
      </w:r>
    </w:p>
    <w:p w:rsidR="007A78F9" w:rsidRPr="00CB08BC" w:rsidRDefault="00BB14A6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Twenty Four </w:t>
      </w:r>
      <w:r w:rsidR="007A78F9" w:rsidRPr="00CB08BC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24</w:t>
      </w:r>
      <w:r w:rsidR="007A78F9" w:rsidRPr="00CB08BC">
        <w:rPr>
          <w:rFonts w:asciiTheme="majorHAnsi" w:hAnsiTheme="majorHAnsi"/>
          <w:sz w:val="24"/>
          <w:szCs w:val="24"/>
        </w:rPr>
        <w:t>) hours of relevant training;</w:t>
      </w:r>
    </w:p>
    <w:p w:rsidR="007A78F9" w:rsidRPr="00CB08BC" w:rsidRDefault="007A78F9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Proficiency in computer skills (MS Office, Excel and Powerpoint);</w:t>
      </w:r>
    </w:p>
    <w:p w:rsidR="007A78F9" w:rsidRPr="00CB08BC" w:rsidRDefault="007A78F9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Knowledgeable and has experience in administrative works will be an added advantage;</w:t>
      </w:r>
    </w:p>
    <w:p w:rsidR="007A78F9" w:rsidRPr="00CB08BC" w:rsidRDefault="007A78F9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Able to work independently and with a team;</w:t>
      </w:r>
    </w:p>
    <w:p w:rsidR="007A78F9" w:rsidRPr="00CB08BC" w:rsidRDefault="007A78F9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Able to willing to travel as deemed necessary;</w:t>
      </w:r>
      <w:r w:rsidR="00BB14A6">
        <w:rPr>
          <w:rFonts w:asciiTheme="majorHAnsi" w:hAnsiTheme="majorHAnsi"/>
          <w:sz w:val="24"/>
          <w:szCs w:val="24"/>
        </w:rPr>
        <w:t xml:space="preserve"> and</w:t>
      </w:r>
    </w:p>
    <w:p w:rsidR="007A78F9" w:rsidRPr="00CB08BC" w:rsidRDefault="007A78F9" w:rsidP="007A78F9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B08BC">
        <w:rPr>
          <w:rFonts w:asciiTheme="majorHAnsi" w:hAnsiTheme="majorHAnsi"/>
          <w:sz w:val="24"/>
          <w:szCs w:val="24"/>
        </w:rPr>
        <w:t>Familiarity with MRDP/PRDP and other Foreign Assisted Projects within the Department.</w:t>
      </w:r>
    </w:p>
    <w:p w:rsidR="00F83229" w:rsidRDefault="00F83229" w:rsidP="007A78F9">
      <w:pPr>
        <w:pStyle w:val="NoSpacing"/>
        <w:rPr>
          <w:rFonts w:asciiTheme="majorHAnsi" w:hAnsiTheme="majorHAnsi"/>
          <w:sz w:val="24"/>
          <w:szCs w:val="24"/>
        </w:rPr>
      </w:pPr>
    </w:p>
    <w:p w:rsidR="00691587" w:rsidRPr="00691587" w:rsidRDefault="00691587" w:rsidP="007A78F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91587">
        <w:rPr>
          <w:rFonts w:asciiTheme="majorHAnsi" w:hAnsiTheme="majorHAnsi"/>
          <w:b/>
          <w:sz w:val="24"/>
          <w:szCs w:val="24"/>
        </w:rPr>
        <w:t>RECOMMENDING APPROVAL:</w:t>
      </w:r>
    </w:p>
    <w:p w:rsidR="00691587" w:rsidRPr="00691587" w:rsidRDefault="00691587" w:rsidP="007A78F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91587" w:rsidRPr="00691587" w:rsidRDefault="00691587" w:rsidP="007A78F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91587">
        <w:rPr>
          <w:rFonts w:asciiTheme="majorHAnsi" w:hAnsiTheme="majorHAnsi"/>
          <w:b/>
          <w:sz w:val="24"/>
          <w:szCs w:val="24"/>
        </w:rPr>
        <w:t>MANUEL O. OLANDAY</w:t>
      </w:r>
    </w:p>
    <w:p w:rsidR="00691587" w:rsidRPr="00691587" w:rsidRDefault="00691587" w:rsidP="007A78F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91587">
        <w:rPr>
          <w:rFonts w:asciiTheme="majorHAnsi" w:hAnsiTheme="majorHAnsi"/>
          <w:b/>
          <w:sz w:val="24"/>
          <w:szCs w:val="24"/>
        </w:rPr>
        <w:t>RPCO 6 Deputy Project Director/</w:t>
      </w:r>
    </w:p>
    <w:p w:rsidR="00691587" w:rsidRPr="00691587" w:rsidRDefault="00691587" w:rsidP="007A78F9">
      <w:pPr>
        <w:pStyle w:val="NoSpacing"/>
        <w:rPr>
          <w:rFonts w:asciiTheme="majorHAnsi" w:hAnsiTheme="majorHAnsi"/>
          <w:b/>
          <w:sz w:val="24"/>
          <w:szCs w:val="24"/>
        </w:rPr>
      </w:pPr>
      <w:r w:rsidRPr="00691587">
        <w:rPr>
          <w:rFonts w:asciiTheme="majorHAnsi" w:hAnsiTheme="majorHAnsi"/>
          <w:b/>
          <w:sz w:val="24"/>
          <w:szCs w:val="24"/>
        </w:rPr>
        <w:t>Regional Executive Director</w:t>
      </w:r>
    </w:p>
    <w:p w:rsidR="00F83229" w:rsidRPr="00691587" w:rsidRDefault="00F83229" w:rsidP="007A78F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B14A6" w:rsidRPr="00691587" w:rsidRDefault="00BB14A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 xml:space="preserve">APPROVED: </w:t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</w:p>
    <w:p w:rsidR="00BB14A6" w:rsidRPr="00691587" w:rsidRDefault="00BB14A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 xml:space="preserve"> </w:t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  <w:r w:rsidRPr="00691587">
        <w:rPr>
          <w:rFonts w:asciiTheme="majorHAnsi" w:hAnsiTheme="majorHAnsi" w:cstheme="minorHAnsi"/>
          <w:b/>
        </w:rPr>
        <w:tab/>
      </w:r>
    </w:p>
    <w:p w:rsidR="00BB14A6" w:rsidRPr="00691587" w:rsidRDefault="006951C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>ENGR. ROY M. ABAYA</w:t>
      </w:r>
    </w:p>
    <w:p w:rsidR="00BB14A6" w:rsidRPr="00691587" w:rsidRDefault="006951C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 xml:space="preserve">OIC- </w:t>
      </w:r>
      <w:r w:rsidR="00BB14A6" w:rsidRPr="00691587">
        <w:rPr>
          <w:rFonts w:asciiTheme="majorHAnsi" w:hAnsiTheme="majorHAnsi" w:cstheme="minorHAnsi"/>
          <w:b/>
        </w:rPr>
        <w:t>Regional Executive Director</w:t>
      </w:r>
    </w:p>
    <w:p w:rsidR="00BB14A6" w:rsidRPr="00691587" w:rsidRDefault="00BB14A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>PRDP Pro</w:t>
      </w:r>
      <w:r w:rsidR="006951C6" w:rsidRPr="00691587">
        <w:rPr>
          <w:rFonts w:asciiTheme="majorHAnsi" w:hAnsiTheme="majorHAnsi" w:cstheme="minorHAnsi"/>
          <w:b/>
        </w:rPr>
        <w:t>ject</w:t>
      </w:r>
      <w:r w:rsidRPr="00691587">
        <w:rPr>
          <w:rFonts w:asciiTheme="majorHAnsi" w:hAnsiTheme="majorHAnsi" w:cstheme="minorHAnsi"/>
          <w:b/>
        </w:rPr>
        <w:t xml:space="preserve"> Director</w:t>
      </w:r>
    </w:p>
    <w:p w:rsidR="00BB14A6" w:rsidRPr="00691587" w:rsidRDefault="00BB14A6" w:rsidP="00BB14A6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 w:rsidRPr="00691587">
        <w:rPr>
          <w:rFonts w:asciiTheme="majorHAnsi" w:hAnsiTheme="majorHAnsi" w:cstheme="minorHAnsi"/>
          <w:b/>
        </w:rPr>
        <w:t>PSO - Visayas Cluster</w:t>
      </w:r>
      <w:bookmarkStart w:id="0" w:name="_GoBack"/>
      <w:bookmarkEnd w:id="0"/>
    </w:p>
    <w:sectPr w:rsidR="00BB14A6" w:rsidRPr="00691587" w:rsidSect="00E95DFE">
      <w:pgSz w:w="11907" w:h="16839" w:code="9"/>
      <w:pgMar w:top="1440" w:right="187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F8" w:rsidRDefault="000500F8" w:rsidP="000D1354">
      <w:r>
        <w:separator/>
      </w:r>
    </w:p>
  </w:endnote>
  <w:endnote w:type="continuationSeparator" w:id="0">
    <w:p w:rsidR="000500F8" w:rsidRDefault="000500F8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F8" w:rsidRDefault="000500F8" w:rsidP="000D1354">
      <w:r>
        <w:separator/>
      </w:r>
    </w:p>
  </w:footnote>
  <w:footnote w:type="continuationSeparator" w:id="0">
    <w:p w:rsidR="000500F8" w:rsidRDefault="000500F8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9"/>
  </w:num>
  <w:num w:numId="16">
    <w:abstractNumId w:val="0"/>
  </w:num>
  <w:num w:numId="17">
    <w:abstractNumId w:val="17"/>
  </w:num>
  <w:num w:numId="18">
    <w:abstractNumId w:val="1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6378"/>
    <w:rsid w:val="00006392"/>
    <w:rsid w:val="0001367A"/>
    <w:rsid w:val="00021DF6"/>
    <w:rsid w:val="000500F8"/>
    <w:rsid w:val="00056CF1"/>
    <w:rsid w:val="000A316F"/>
    <w:rsid w:val="000C0C35"/>
    <w:rsid w:val="000D1354"/>
    <w:rsid w:val="000E5F94"/>
    <w:rsid w:val="000F2A8D"/>
    <w:rsid w:val="00112F0C"/>
    <w:rsid w:val="00123A72"/>
    <w:rsid w:val="001A2330"/>
    <w:rsid w:val="001A3B56"/>
    <w:rsid w:val="001A5288"/>
    <w:rsid w:val="001C0BB2"/>
    <w:rsid w:val="001C2F30"/>
    <w:rsid w:val="001D0B6B"/>
    <w:rsid w:val="001E7A8B"/>
    <w:rsid w:val="002248B3"/>
    <w:rsid w:val="00225A9E"/>
    <w:rsid w:val="00252241"/>
    <w:rsid w:val="0027536A"/>
    <w:rsid w:val="002A2396"/>
    <w:rsid w:val="002B5CC8"/>
    <w:rsid w:val="002E7B78"/>
    <w:rsid w:val="0031174D"/>
    <w:rsid w:val="00333872"/>
    <w:rsid w:val="0035766E"/>
    <w:rsid w:val="0038001C"/>
    <w:rsid w:val="003A1E88"/>
    <w:rsid w:val="003A5040"/>
    <w:rsid w:val="003D2B68"/>
    <w:rsid w:val="004343AE"/>
    <w:rsid w:val="004610C2"/>
    <w:rsid w:val="00485170"/>
    <w:rsid w:val="005537D1"/>
    <w:rsid w:val="00563BB9"/>
    <w:rsid w:val="005834A8"/>
    <w:rsid w:val="005C419F"/>
    <w:rsid w:val="005C57A6"/>
    <w:rsid w:val="005C78A4"/>
    <w:rsid w:val="005D7ABE"/>
    <w:rsid w:val="005F7148"/>
    <w:rsid w:val="00612C5A"/>
    <w:rsid w:val="00615F3D"/>
    <w:rsid w:val="00630C5C"/>
    <w:rsid w:val="0064359B"/>
    <w:rsid w:val="00691587"/>
    <w:rsid w:val="006951C6"/>
    <w:rsid w:val="006C64A5"/>
    <w:rsid w:val="007053DF"/>
    <w:rsid w:val="007078F2"/>
    <w:rsid w:val="00712FEC"/>
    <w:rsid w:val="00730425"/>
    <w:rsid w:val="00735A23"/>
    <w:rsid w:val="00766CDA"/>
    <w:rsid w:val="00771808"/>
    <w:rsid w:val="00796027"/>
    <w:rsid w:val="007A78F9"/>
    <w:rsid w:val="007B3204"/>
    <w:rsid w:val="007C3C31"/>
    <w:rsid w:val="007F70D9"/>
    <w:rsid w:val="00813A0B"/>
    <w:rsid w:val="00835603"/>
    <w:rsid w:val="00843854"/>
    <w:rsid w:val="00847210"/>
    <w:rsid w:val="00851ECA"/>
    <w:rsid w:val="00865496"/>
    <w:rsid w:val="00874B8C"/>
    <w:rsid w:val="00901FA8"/>
    <w:rsid w:val="009043D1"/>
    <w:rsid w:val="00992F98"/>
    <w:rsid w:val="009B4E17"/>
    <w:rsid w:val="009F58BE"/>
    <w:rsid w:val="00A0646A"/>
    <w:rsid w:val="00A33F76"/>
    <w:rsid w:val="00AB533F"/>
    <w:rsid w:val="00AE4FCF"/>
    <w:rsid w:val="00B451CD"/>
    <w:rsid w:val="00BB14A6"/>
    <w:rsid w:val="00BC7E88"/>
    <w:rsid w:val="00BD7ECD"/>
    <w:rsid w:val="00C915CB"/>
    <w:rsid w:val="00C954CE"/>
    <w:rsid w:val="00CA6EC7"/>
    <w:rsid w:val="00CB08BC"/>
    <w:rsid w:val="00CE292A"/>
    <w:rsid w:val="00D16733"/>
    <w:rsid w:val="00D30DD8"/>
    <w:rsid w:val="00DA4CA0"/>
    <w:rsid w:val="00E2112D"/>
    <w:rsid w:val="00E71A64"/>
    <w:rsid w:val="00E95DFE"/>
    <w:rsid w:val="00F04A20"/>
    <w:rsid w:val="00F141ED"/>
    <w:rsid w:val="00F4013A"/>
    <w:rsid w:val="00F523DE"/>
    <w:rsid w:val="00F658FB"/>
    <w:rsid w:val="00F8322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242A0-8EDD-42D7-ADB4-97F4FA6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54"/>
  </w:style>
  <w:style w:type="paragraph" w:styleId="Footer">
    <w:name w:val="footer"/>
    <w:basedOn w:val="Normal"/>
    <w:link w:val="FooterChar"/>
    <w:uiPriority w:val="99"/>
    <w:semiHidden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User</cp:lastModifiedBy>
  <cp:revision>3</cp:revision>
  <cp:lastPrinted>2015-11-23T03:17:00Z</cp:lastPrinted>
  <dcterms:created xsi:type="dcterms:W3CDTF">2016-11-17T05:55:00Z</dcterms:created>
  <dcterms:modified xsi:type="dcterms:W3CDTF">2016-11-17T06:02:00Z</dcterms:modified>
</cp:coreProperties>
</file>